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Committee Board</w:t>
      </w:r>
    </w:p>
    <w:p w:rsidR="00000000" w:rsidDel="00000000" w:rsidP="00000000" w:rsidRDefault="00000000" w:rsidRPr="00000000" w14:paraId="00000002">
      <w:pPr>
        <w:spacing w:after="240" w:befor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Audit Committee</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Our Company has constituted an Audit Committee (“Audit Committee”), vide Board Resolution dated September 23, 2023, as per the applicable provisions of the Section 177 of the Companies Act, 2013.</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The audit committee comprises of</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4.875"/>
        <w:gridCol w:w="2442.375"/>
        <w:gridCol w:w="4182.75"/>
        <w:tblGridChange w:id="0">
          <w:tblGrid>
            <w:gridCol w:w="2734.875"/>
            <w:gridCol w:w="2442.375"/>
            <w:gridCol w:w="4182.75"/>
          </w:tblGrid>
        </w:tblGridChange>
      </w:tblGrid>
      <w:tr>
        <w:trPr>
          <w:cantSplit w:val="0"/>
          <w:trHeight w:val="33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6">
            <w:pPr>
              <w:spacing w:before="240" w:lineRule="auto"/>
              <w:rPr/>
            </w:pPr>
            <w:r w:rsidDel="00000000" w:rsidR="00000000" w:rsidRPr="00000000">
              <w:rPr>
                <w:rtl w:val="0"/>
              </w:rPr>
              <w:t xml:space="preserve">Name of the Director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7">
            <w:pPr>
              <w:spacing w:before="240" w:lineRule="auto"/>
              <w:rPr/>
            </w:pPr>
            <w:r w:rsidDel="00000000" w:rsidR="00000000" w:rsidRPr="00000000">
              <w:rPr>
                <w:rtl w:val="0"/>
              </w:rPr>
              <w:t xml:space="preserve">Status in Committee</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8">
            <w:pPr>
              <w:spacing w:before="240" w:lineRule="auto"/>
              <w:rPr/>
            </w:pPr>
            <w:r w:rsidDel="00000000" w:rsidR="00000000" w:rsidRPr="00000000">
              <w:rPr>
                <w:rtl w:val="0"/>
              </w:rPr>
              <w:t xml:space="preserve">Nature of Directorship</w:t>
            </w:r>
          </w:p>
        </w:tc>
      </w:tr>
      <w:tr>
        <w:trPr>
          <w:cantSplit w:val="0"/>
          <w:trHeight w:val="33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9">
            <w:pPr>
              <w:spacing w:before="240" w:lineRule="auto"/>
              <w:rPr/>
            </w:pPr>
            <w:r w:rsidDel="00000000" w:rsidR="00000000" w:rsidRPr="00000000">
              <w:rPr>
                <w:rtl w:val="0"/>
              </w:rPr>
              <w:t xml:space="preserve">Rajagopalachari Murali</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A">
            <w:pPr>
              <w:spacing w:before="240" w:lineRule="auto"/>
              <w:rPr/>
            </w:pPr>
            <w:r w:rsidDel="00000000" w:rsidR="00000000" w:rsidRPr="00000000">
              <w:rPr>
                <w:rtl w:val="0"/>
              </w:rPr>
              <w:t xml:space="preserve">Chairman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B">
            <w:pPr>
              <w:spacing w:before="240" w:lineRule="auto"/>
              <w:rPr/>
            </w:pPr>
            <w:r w:rsidDel="00000000" w:rsidR="00000000" w:rsidRPr="00000000">
              <w:rPr>
                <w:rtl w:val="0"/>
              </w:rPr>
              <w:t xml:space="preserve">Non-Executive Independent Director</w:t>
            </w:r>
          </w:p>
        </w:tc>
      </w:tr>
      <w:tr>
        <w:trPr>
          <w:cantSplit w:val="0"/>
          <w:trHeight w:val="33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C">
            <w:pPr>
              <w:spacing w:before="240" w:lineRule="auto"/>
              <w:rPr/>
            </w:pPr>
            <w:r w:rsidDel="00000000" w:rsidR="00000000" w:rsidRPr="00000000">
              <w:rPr>
                <w:rtl w:val="0"/>
              </w:rPr>
              <w:t xml:space="preserve">Riya Jain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D">
            <w:pPr>
              <w:spacing w:before="240" w:lineRule="auto"/>
              <w:rPr/>
            </w:pPr>
            <w:r w:rsidDel="00000000" w:rsidR="00000000" w:rsidRPr="00000000">
              <w:rPr>
                <w:rtl w:val="0"/>
              </w:rPr>
              <w:t xml:space="preserve">Member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E">
            <w:pPr>
              <w:spacing w:before="240" w:lineRule="auto"/>
              <w:rPr/>
            </w:pPr>
            <w:r w:rsidDel="00000000" w:rsidR="00000000" w:rsidRPr="00000000">
              <w:rPr>
                <w:rtl w:val="0"/>
              </w:rPr>
              <w:t xml:space="preserve">Non-Executive Independent Director</w:t>
            </w:r>
          </w:p>
        </w:tc>
      </w:tr>
      <w:tr>
        <w:trPr>
          <w:cantSplit w:val="0"/>
          <w:trHeight w:val="33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0F">
            <w:pPr>
              <w:spacing w:before="240" w:lineRule="auto"/>
              <w:rPr/>
            </w:pPr>
            <w:r w:rsidDel="00000000" w:rsidR="00000000" w:rsidRPr="00000000">
              <w:rPr>
                <w:rtl w:val="0"/>
              </w:rPr>
              <w:t xml:space="preserve">Ritesh Katariya</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0">
            <w:pPr>
              <w:spacing w:before="240" w:lineRule="auto"/>
              <w:rPr/>
            </w:pPr>
            <w:r w:rsidDel="00000000" w:rsidR="00000000" w:rsidRPr="00000000">
              <w:rPr>
                <w:rtl w:val="0"/>
              </w:rPr>
              <w:t xml:space="preserve">Member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1">
            <w:pPr>
              <w:spacing w:before="240" w:lineRule="auto"/>
              <w:rPr/>
            </w:pPr>
            <w:r w:rsidDel="00000000" w:rsidR="00000000" w:rsidRPr="00000000">
              <w:rPr>
                <w:rtl w:val="0"/>
              </w:rPr>
              <w:t xml:space="preserve">Executive Director</w:t>
            </w:r>
          </w:p>
        </w:tc>
      </w:tr>
    </w:tbl>
    <w:p w:rsidR="00000000" w:rsidDel="00000000" w:rsidP="00000000" w:rsidRDefault="00000000" w:rsidRPr="00000000" w14:paraId="00000012">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3">
      <w:pPr>
        <w:spacing w:after="240" w:before="240" w:lineRule="auto"/>
        <w:rPr>
          <w:b w:val="1"/>
          <w:sz w:val="24"/>
          <w:szCs w:val="24"/>
        </w:rPr>
      </w:pPr>
      <w:r w:rsidDel="00000000" w:rsidR="00000000" w:rsidRPr="00000000">
        <w:rPr>
          <w:b w:val="1"/>
          <w:sz w:val="24"/>
          <w:szCs w:val="24"/>
          <w:rtl w:val="0"/>
        </w:rPr>
        <w:t xml:space="preserve">Stakeholders Relationship Committee</w:t>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Our Company has formed the Stakeholders Relationship Committee as per Regulation 20 of SEBI Listing Regulations, 2015 as amended vide Resolution dated September 23, 2023. The constituted Stakeholders Relationship Committee comprises the following:</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4.875"/>
        <w:gridCol w:w="2442.375"/>
        <w:gridCol w:w="4182.75"/>
        <w:tblGridChange w:id="0">
          <w:tblGrid>
            <w:gridCol w:w="2734.875"/>
            <w:gridCol w:w="2442.375"/>
            <w:gridCol w:w="4182.75"/>
          </w:tblGrid>
        </w:tblGridChange>
      </w:tblGrid>
      <w:tr>
        <w:trPr>
          <w:cantSplit w:val="0"/>
          <w:trHeight w:val="33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5">
            <w:pPr>
              <w:spacing w:before="240" w:lineRule="auto"/>
              <w:rPr/>
            </w:pPr>
            <w:r w:rsidDel="00000000" w:rsidR="00000000" w:rsidRPr="00000000">
              <w:rPr>
                <w:rtl w:val="0"/>
              </w:rPr>
              <w:t xml:space="preserve">Name of the Director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6">
            <w:pPr>
              <w:spacing w:before="240" w:lineRule="auto"/>
              <w:rPr/>
            </w:pPr>
            <w:r w:rsidDel="00000000" w:rsidR="00000000" w:rsidRPr="00000000">
              <w:rPr>
                <w:rtl w:val="0"/>
              </w:rPr>
              <w:t xml:space="preserve">Status in Committee</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7">
            <w:pPr>
              <w:spacing w:before="240" w:lineRule="auto"/>
              <w:rPr/>
            </w:pPr>
            <w:r w:rsidDel="00000000" w:rsidR="00000000" w:rsidRPr="00000000">
              <w:rPr>
                <w:rtl w:val="0"/>
              </w:rPr>
              <w:t xml:space="preserve">Nature of Directorship</w:t>
            </w:r>
          </w:p>
        </w:tc>
      </w:tr>
      <w:tr>
        <w:trPr>
          <w:cantSplit w:val="0"/>
          <w:trHeight w:val="33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8">
            <w:pPr>
              <w:spacing w:before="240" w:lineRule="auto"/>
              <w:rPr/>
            </w:pPr>
            <w:r w:rsidDel="00000000" w:rsidR="00000000" w:rsidRPr="00000000">
              <w:rPr>
                <w:rtl w:val="0"/>
              </w:rPr>
              <w:t xml:space="preserve">Rajagopalachari Murali</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9">
            <w:pPr>
              <w:spacing w:before="240" w:lineRule="auto"/>
              <w:rPr/>
            </w:pPr>
            <w:r w:rsidDel="00000000" w:rsidR="00000000" w:rsidRPr="00000000">
              <w:rPr>
                <w:rtl w:val="0"/>
              </w:rPr>
              <w:t xml:space="preserve">Chairman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A">
            <w:pPr>
              <w:spacing w:before="240" w:lineRule="auto"/>
              <w:rPr/>
            </w:pPr>
            <w:r w:rsidDel="00000000" w:rsidR="00000000" w:rsidRPr="00000000">
              <w:rPr>
                <w:rtl w:val="0"/>
              </w:rPr>
              <w:t xml:space="preserve">Non-Executive Independent Director</w:t>
            </w:r>
          </w:p>
        </w:tc>
      </w:tr>
      <w:tr>
        <w:trPr>
          <w:cantSplit w:val="0"/>
          <w:trHeight w:val="33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B">
            <w:pPr>
              <w:spacing w:before="240" w:lineRule="auto"/>
              <w:rPr/>
            </w:pPr>
            <w:r w:rsidDel="00000000" w:rsidR="00000000" w:rsidRPr="00000000">
              <w:rPr>
                <w:rtl w:val="0"/>
              </w:rPr>
              <w:t xml:space="preserve">Rajesh Nahar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C">
            <w:pPr>
              <w:spacing w:before="240" w:lineRule="auto"/>
              <w:rPr/>
            </w:pPr>
            <w:r w:rsidDel="00000000" w:rsidR="00000000" w:rsidRPr="00000000">
              <w:rPr>
                <w:rtl w:val="0"/>
              </w:rPr>
              <w:t xml:space="preserve">Member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D">
            <w:pPr>
              <w:spacing w:before="240" w:lineRule="auto"/>
              <w:rPr/>
            </w:pPr>
            <w:r w:rsidDel="00000000" w:rsidR="00000000" w:rsidRPr="00000000">
              <w:rPr>
                <w:rtl w:val="0"/>
              </w:rPr>
              <w:t xml:space="preserve">Non-Executive Independent Director</w:t>
            </w:r>
          </w:p>
        </w:tc>
      </w:tr>
      <w:tr>
        <w:trPr>
          <w:cantSplit w:val="0"/>
          <w:trHeight w:val="33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E">
            <w:pPr>
              <w:spacing w:before="240" w:lineRule="auto"/>
              <w:rPr/>
            </w:pPr>
            <w:r w:rsidDel="00000000" w:rsidR="00000000" w:rsidRPr="00000000">
              <w:rPr>
                <w:rtl w:val="0"/>
              </w:rPr>
              <w:t xml:space="preserve">Ritesh Katariya</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1F">
            <w:pPr>
              <w:spacing w:before="240" w:lineRule="auto"/>
              <w:rPr/>
            </w:pPr>
            <w:r w:rsidDel="00000000" w:rsidR="00000000" w:rsidRPr="00000000">
              <w:rPr>
                <w:rtl w:val="0"/>
              </w:rPr>
              <w:t xml:space="preserve">Member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0">
            <w:pPr>
              <w:spacing w:before="240" w:lineRule="auto"/>
              <w:rPr/>
            </w:pPr>
            <w:r w:rsidDel="00000000" w:rsidR="00000000" w:rsidRPr="00000000">
              <w:rPr>
                <w:rtl w:val="0"/>
              </w:rPr>
              <w:t xml:space="preserve">Executive Director</w:t>
            </w:r>
          </w:p>
        </w:tc>
      </w:tr>
    </w:tbl>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after="240" w:before="240" w:lineRule="auto"/>
        <w:rPr>
          <w:b w:val="1"/>
          <w:sz w:val="24"/>
          <w:szCs w:val="24"/>
        </w:rPr>
      </w:pPr>
      <w:r w:rsidDel="00000000" w:rsidR="00000000" w:rsidRPr="00000000">
        <w:rPr>
          <w:b w:val="1"/>
          <w:sz w:val="24"/>
          <w:szCs w:val="24"/>
          <w:rtl w:val="0"/>
        </w:rPr>
        <w:t xml:space="preserve">Nomination and Remuneration Committee</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Our Company has formed the Nomination and Remuneration Committee as per Regulation 19 of SEBI Listing Regulations, 2015 as amended vide Resolution dated September 23, 2023. The Nomination and Remuneration Committee comprise the following:</w:t>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28.7774294670844"/>
        <w:gridCol w:w="2450.0313479623824"/>
        <w:gridCol w:w="4181.191222570533"/>
        <w:tblGridChange w:id="0">
          <w:tblGrid>
            <w:gridCol w:w="2728.7774294670844"/>
            <w:gridCol w:w="2450.0313479623824"/>
            <w:gridCol w:w="4181.191222570533"/>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4">
            <w:pPr>
              <w:spacing w:before="240" w:lineRule="auto"/>
              <w:rPr/>
            </w:pPr>
            <w:r w:rsidDel="00000000" w:rsidR="00000000" w:rsidRPr="00000000">
              <w:rPr>
                <w:rtl w:val="0"/>
              </w:rPr>
              <w:t xml:space="preserve">Name of the Director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5">
            <w:pPr>
              <w:spacing w:before="240" w:lineRule="auto"/>
              <w:rPr/>
            </w:pPr>
            <w:r w:rsidDel="00000000" w:rsidR="00000000" w:rsidRPr="00000000">
              <w:rPr>
                <w:rtl w:val="0"/>
              </w:rPr>
              <w:t xml:space="preserve">Status in Committee</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6">
            <w:pPr>
              <w:spacing w:before="240" w:lineRule="auto"/>
              <w:rPr/>
            </w:pPr>
            <w:r w:rsidDel="00000000" w:rsidR="00000000" w:rsidRPr="00000000">
              <w:rPr>
                <w:rtl w:val="0"/>
              </w:rPr>
              <w:t xml:space="preserve">Nature of Directorship</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7">
            <w:pPr>
              <w:spacing w:before="240" w:lineRule="auto"/>
              <w:rPr/>
            </w:pPr>
            <w:r w:rsidDel="00000000" w:rsidR="00000000" w:rsidRPr="00000000">
              <w:rPr>
                <w:rtl w:val="0"/>
              </w:rPr>
              <w:t xml:space="preserve">Rajagopalachari Murali</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8">
            <w:pPr>
              <w:spacing w:before="240" w:lineRule="auto"/>
              <w:rPr/>
            </w:pPr>
            <w:r w:rsidDel="00000000" w:rsidR="00000000" w:rsidRPr="00000000">
              <w:rPr>
                <w:rtl w:val="0"/>
              </w:rPr>
              <w:t xml:space="preserve">Chairman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9">
            <w:pPr>
              <w:spacing w:before="240" w:lineRule="auto"/>
              <w:rPr/>
            </w:pPr>
            <w:r w:rsidDel="00000000" w:rsidR="00000000" w:rsidRPr="00000000">
              <w:rPr>
                <w:rtl w:val="0"/>
              </w:rPr>
              <w:t xml:space="preserve">Non-Executive Independent Director</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A">
            <w:pPr>
              <w:spacing w:before="240" w:lineRule="auto"/>
              <w:rPr/>
            </w:pPr>
            <w:r w:rsidDel="00000000" w:rsidR="00000000" w:rsidRPr="00000000">
              <w:rPr>
                <w:rtl w:val="0"/>
              </w:rPr>
              <w:t xml:space="preserve">Riya Jain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B">
            <w:pPr>
              <w:spacing w:before="240" w:lineRule="auto"/>
              <w:rPr/>
            </w:pPr>
            <w:r w:rsidDel="00000000" w:rsidR="00000000" w:rsidRPr="00000000">
              <w:rPr>
                <w:rtl w:val="0"/>
              </w:rPr>
              <w:t xml:space="preserve">Member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C">
            <w:pPr>
              <w:spacing w:before="240" w:lineRule="auto"/>
              <w:rPr/>
            </w:pPr>
            <w:r w:rsidDel="00000000" w:rsidR="00000000" w:rsidRPr="00000000">
              <w:rPr>
                <w:rtl w:val="0"/>
              </w:rPr>
              <w:t xml:space="preserve">Non-Executive Independent Director</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D">
            <w:pPr>
              <w:spacing w:before="240" w:lineRule="auto"/>
              <w:rPr/>
            </w:pPr>
            <w:r w:rsidDel="00000000" w:rsidR="00000000" w:rsidRPr="00000000">
              <w:rPr>
                <w:rtl w:val="0"/>
              </w:rPr>
              <w:t xml:space="preserve">K Naresh Kumar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E">
            <w:pPr>
              <w:spacing w:before="240" w:lineRule="auto"/>
              <w:rPr/>
            </w:pPr>
            <w:r w:rsidDel="00000000" w:rsidR="00000000" w:rsidRPr="00000000">
              <w:rPr>
                <w:rtl w:val="0"/>
              </w:rPr>
              <w:t xml:space="preserve">Member</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bottom"/>
          </w:tcPr>
          <w:p w:rsidR="00000000" w:rsidDel="00000000" w:rsidP="00000000" w:rsidRDefault="00000000" w:rsidRPr="00000000" w14:paraId="0000002F">
            <w:pPr>
              <w:spacing w:before="240" w:lineRule="auto"/>
              <w:rPr/>
            </w:pPr>
            <w:r w:rsidDel="00000000" w:rsidR="00000000" w:rsidRPr="00000000">
              <w:rPr>
                <w:rtl w:val="0"/>
              </w:rPr>
              <w:t xml:space="preserve">Non-Executive Director</w:t>
            </w:r>
          </w:p>
        </w:tc>
      </w:tr>
    </w:tbl>
    <w:p w:rsidR="00000000" w:rsidDel="00000000" w:rsidP="00000000" w:rsidRDefault="00000000" w:rsidRPr="00000000" w14:paraId="00000030">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